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8" w:rsidRPr="009307AE" w:rsidRDefault="00323278" w:rsidP="005C0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PREFEITURA MUNICIPAL DE SIDERÓPOLIS</w:t>
      </w:r>
    </w:p>
    <w:p w:rsidR="00323278" w:rsidRPr="009307AE" w:rsidRDefault="00323278" w:rsidP="005C0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3278" w:rsidRPr="009307AE" w:rsidRDefault="00323278" w:rsidP="005C0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EDITAL</w:t>
      </w:r>
      <w:r w:rsidR="00E00AA1" w:rsidRPr="009307AE">
        <w:rPr>
          <w:rFonts w:ascii="Arial" w:hAnsi="Arial" w:cs="Arial"/>
          <w:b/>
          <w:bCs/>
          <w:color w:val="000000"/>
          <w:sz w:val="22"/>
          <w:szCs w:val="22"/>
        </w:rPr>
        <w:t xml:space="preserve"> DE CHAMAMENTO PÚBLICO </w:t>
      </w:r>
      <w:r w:rsidR="0000192C" w:rsidRPr="009307AE">
        <w:rPr>
          <w:rFonts w:ascii="Arial" w:hAnsi="Arial" w:cs="Arial"/>
          <w:b/>
          <w:bCs/>
          <w:color w:val="000000"/>
          <w:sz w:val="22"/>
          <w:szCs w:val="22"/>
        </w:rPr>
        <w:t xml:space="preserve">Nº </w:t>
      </w:r>
      <w:r w:rsidR="003F16A9" w:rsidRPr="009307AE">
        <w:rPr>
          <w:rFonts w:ascii="Arial" w:hAnsi="Arial" w:cs="Arial"/>
          <w:b/>
          <w:bCs/>
          <w:color w:val="000000"/>
          <w:sz w:val="22"/>
          <w:szCs w:val="22"/>
        </w:rPr>
        <w:t>01/2021</w:t>
      </w:r>
    </w:p>
    <w:p w:rsidR="00323278" w:rsidRPr="009307AE" w:rsidRDefault="00323278" w:rsidP="005C0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42EB" w:rsidRPr="009307AE" w:rsidRDefault="009915C2" w:rsidP="006B42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Cs/>
          <w:color w:val="000000"/>
          <w:sz w:val="22"/>
          <w:szCs w:val="22"/>
        </w:rPr>
        <w:t>O Município de Siderópolis</w:t>
      </w:r>
      <w:r w:rsidR="0081590D" w:rsidRPr="009307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00AA1" w:rsidRPr="009307AE">
        <w:rPr>
          <w:rFonts w:ascii="Arial" w:hAnsi="Arial" w:cs="Arial"/>
          <w:bCs/>
          <w:color w:val="000000"/>
          <w:sz w:val="22"/>
          <w:szCs w:val="22"/>
        </w:rPr>
        <w:t>resolve tornar público o presente edital.</w:t>
      </w:r>
    </w:p>
    <w:p w:rsidR="006B42EB" w:rsidRPr="009307AE" w:rsidRDefault="006B42EB" w:rsidP="006B42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6B42EB" w:rsidRPr="009307AE" w:rsidRDefault="006B42EB" w:rsidP="006B42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CAPÍTULO</w:t>
      </w:r>
      <w:r w:rsidR="005F63D2" w:rsidRPr="009307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6B42EB" w:rsidRPr="009307AE" w:rsidRDefault="006B42EB" w:rsidP="006B42EB">
      <w:pPr>
        <w:tabs>
          <w:tab w:val="center" w:pos="5173"/>
          <w:tab w:val="left" w:pos="6795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DO OBJETO</w:t>
      </w:r>
    </w:p>
    <w:p w:rsidR="006B42EB" w:rsidRPr="009307AE" w:rsidRDefault="006B42EB" w:rsidP="006B42EB">
      <w:pPr>
        <w:tabs>
          <w:tab w:val="center" w:pos="5173"/>
          <w:tab w:val="left" w:pos="679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Cs/>
          <w:color w:val="000000"/>
          <w:sz w:val="22"/>
          <w:szCs w:val="22"/>
        </w:rPr>
        <w:t xml:space="preserve">Realizar o </w:t>
      </w:r>
      <w:r w:rsidR="003F16A9" w:rsidRPr="009307AE">
        <w:rPr>
          <w:rFonts w:ascii="Arial" w:hAnsi="Arial" w:cs="Arial"/>
          <w:bCs/>
          <w:color w:val="FF0000"/>
          <w:sz w:val="22"/>
          <w:szCs w:val="22"/>
        </w:rPr>
        <w:t>Serviço de Convivência e Fortalecimento de Vínculos para pessoas com faixa etária entre 18 a 59 anos, suas famílias e comunidade nos territórios de vulnerabilidade social da cidade de Siderópolis</w:t>
      </w:r>
      <w:r w:rsidRPr="009307AE">
        <w:rPr>
          <w:rFonts w:ascii="Arial" w:hAnsi="Arial" w:cs="Arial"/>
          <w:bCs/>
          <w:color w:val="000000"/>
          <w:sz w:val="22"/>
          <w:szCs w:val="22"/>
        </w:rPr>
        <w:t xml:space="preserve">, seguindo o que estabelece a Resolução CNAS nº 109, de 11 de novembro de 2009, que aprova a Tipificação Nacional de Serviços </w:t>
      </w:r>
      <w:proofErr w:type="spellStart"/>
      <w:r w:rsidRPr="009307AE">
        <w:rPr>
          <w:rFonts w:ascii="Arial" w:hAnsi="Arial" w:cs="Arial"/>
          <w:bCs/>
          <w:color w:val="000000"/>
          <w:sz w:val="22"/>
          <w:szCs w:val="22"/>
        </w:rPr>
        <w:t>Socioassistenciais</w:t>
      </w:r>
      <w:proofErr w:type="spellEnd"/>
      <w:r w:rsidRPr="009307A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B42EB" w:rsidRPr="009307AE" w:rsidRDefault="006B42EB" w:rsidP="006B42EB">
      <w:pPr>
        <w:tabs>
          <w:tab w:val="center" w:pos="5173"/>
          <w:tab w:val="left" w:pos="679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B42EB" w:rsidRPr="009307AE" w:rsidRDefault="006B42EB" w:rsidP="006B42EB">
      <w:pPr>
        <w:tabs>
          <w:tab w:val="center" w:pos="5173"/>
          <w:tab w:val="left" w:pos="6795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CAPÍTULO II</w:t>
      </w:r>
    </w:p>
    <w:p w:rsidR="006B42EB" w:rsidRPr="009307AE" w:rsidRDefault="006B42EB" w:rsidP="006B42EB">
      <w:pPr>
        <w:tabs>
          <w:tab w:val="center" w:pos="5173"/>
          <w:tab w:val="left" w:pos="6795"/>
          <w:tab w:val="right" w:pos="9638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DOS CRITÉRIOS E REQUISITOS PARA APRESENTAÇÃO DOS PROJETOS</w:t>
      </w:r>
    </w:p>
    <w:p w:rsidR="006226B2" w:rsidRPr="009307AE" w:rsidRDefault="006226B2" w:rsidP="00674E0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 </w:t>
      </w:r>
      <w:r w:rsidR="006B42EB" w:rsidRPr="009307AE">
        <w:rPr>
          <w:rFonts w:ascii="Arial" w:hAnsi="Arial" w:cs="Arial"/>
          <w:color w:val="000000"/>
          <w:sz w:val="22"/>
          <w:szCs w:val="22"/>
        </w:rPr>
        <w:t>Poderão inscrever-se para pleitear recursos d</w:t>
      </w:r>
      <w:r w:rsidR="00EE470F" w:rsidRPr="009307AE">
        <w:rPr>
          <w:rFonts w:ascii="Arial" w:hAnsi="Arial" w:cs="Arial"/>
          <w:color w:val="000000"/>
          <w:sz w:val="22"/>
          <w:szCs w:val="22"/>
        </w:rPr>
        <w:t>a</w:t>
      </w:r>
      <w:r w:rsidR="006B42EB" w:rsidRPr="009307AE">
        <w:rPr>
          <w:rFonts w:ascii="Arial" w:hAnsi="Arial" w:cs="Arial"/>
          <w:color w:val="000000"/>
          <w:sz w:val="22"/>
          <w:szCs w:val="22"/>
        </w:rPr>
        <w:t xml:space="preserve"> </w:t>
      </w:r>
      <w:r w:rsidR="00EE470F" w:rsidRPr="009307AE">
        <w:rPr>
          <w:rFonts w:ascii="Arial" w:hAnsi="Arial" w:cs="Arial"/>
          <w:color w:val="000000"/>
          <w:sz w:val="22"/>
          <w:szCs w:val="22"/>
        </w:rPr>
        <w:t>Prefeitura Municipal de Siderópolis</w:t>
      </w:r>
      <w:r w:rsidR="006B42EB" w:rsidRPr="009307AE">
        <w:rPr>
          <w:rFonts w:ascii="Arial" w:hAnsi="Arial" w:cs="Arial"/>
          <w:color w:val="000000"/>
          <w:sz w:val="22"/>
          <w:szCs w:val="22"/>
        </w:rPr>
        <w:t>, serviços, programas de organizações da sociedade civil de interesse público, organizações da sociedade civil, serviços sociais autônomos e programas governamentais que se inscrevam antes do término desse edital.</w:t>
      </w:r>
    </w:p>
    <w:p w:rsidR="00674E0A" w:rsidRPr="009307AE" w:rsidRDefault="00674E0A" w:rsidP="00674E0A">
      <w:pPr>
        <w:pStyle w:val="NormalWeb"/>
        <w:spacing w:line="340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9307AE">
        <w:rPr>
          <w:rFonts w:ascii="Arial" w:hAnsi="Arial" w:cs="Arial"/>
          <w:sz w:val="22"/>
          <w:szCs w:val="22"/>
        </w:rPr>
        <w:t>Serão admitidas exclusivamente propostas apresentadas por concorrentes sediados no Município de Siderópolis, com a devida comprovação, conforme assegura o art. 24, § 2º, I, da Lei 13.019/2014.</w:t>
      </w:r>
    </w:p>
    <w:p w:rsidR="00ED2F09" w:rsidRPr="009307AE" w:rsidRDefault="006B42EB" w:rsidP="002A7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Os projetos apresentados deverão atender </w:t>
      </w:r>
      <w:r w:rsidR="00EE470F" w:rsidRPr="009307AE">
        <w:rPr>
          <w:rFonts w:ascii="Arial" w:hAnsi="Arial" w:cs="Arial"/>
          <w:color w:val="000000"/>
          <w:sz w:val="22"/>
          <w:szCs w:val="22"/>
        </w:rPr>
        <w:t>adultos de 18 a 59 anos de idade,</w:t>
      </w:r>
      <w:r w:rsidRPr="009307AE">
        <w:rPr>
          <w:rFonts w:ascii="Arial" w:hAnsi="Arial" w:cs="Arial"/>
          <w:color w:val="000000"/>
          <w:sz w:val="22"/>
          <w:szCs w:val="22"/>
        </w:rPr>
        <w:t xml:space="preserve"> do Município de Siderópolis, estarem em conformidade com a legislação pertinente a este edital em especial a Lei nº 13.01</w:t>
      </w:r>
      <w:r w:rsidR="00EE470F" w:rsidRPr="009307AE">
        <w:rPr>
          <w:rFonts w:ascii="Arial" w:hAnsi="Arial" w:cs="Arial"/>
          <w:color w:val="000000"/>
          <w:sz w:val="22"/>
          <w:szCs w:val="22"/>
        </w:rPr>
        <w:t>9/2014, prevendo a aplicação</w:t>
      </w:r>
      <w:r w:rsidR="0081590D" w:rsidRPr="009307AE">
        <w:rPr>
          <w:rFonts w:ascii="Arial" w:hAnsi="Arial" w:cs="Arial"/>
          <w:color w:val="000000"/>
          <w:sz w:val="22"/>
          <w:szCs w:val="22"/>
        </w:rPr>
        <w:t xml:space="preserve"> </w:t>
      </w:r>
      <w:r w:rsidR="00C534AF" w:rsidRPr="009307AE">
        <w:rPr>
          <w:rFonts w:ascii="Arial" w:hAnsi="Arial" w:cs="Arial"/>
          <w:color w:val="000000"/>
          <w:sz w:val="22"/>
          <w:szCs w:val="22"/>
        </w:rPr>
        <w:t>de</w:t>
      </w:r>
      <w:r w:rsidR="0081590D" w:rsidRPr="009307AE">
        <w:rPr>
          <w:rFonts w:ascii="Arial" w:hAnsi="Arial" w:cs="Arial"/>
          <w:color w:val="000000"/>
          <w:sz w:val="22"/>
          <w:szCs w:val="22"/>
        </w:rPr>
        <w:t xml:space="preserve"> </w:t>
      </w:r>
      <w:r w:rsidR="00C534AF" w:rsidRPr="009307AE">
        <w:rPr>
          <w:rFonts w:ascii="Arial" w:hAnsi="Arial" w:cs="Arial"/>
          <w:color w:val="000000"/>
          <w:sz w:val="22"/>
          <w:szCs w:val="22"/>
        </w:rPr>
        <w:t xml:space="preserve">recursos </w:t>
      </w:r>
      <w:r w:rsidR="00EE470F" w:rsidRPr="009307AE">
        <w:rPr>
          <w:rFonts w:ascii="Arial" w:hAnsi="Arial" w:cs="Arial"/>
          <w:color w:val="000000"/>
          <w:sz w:val="22"/>
          <w:szCs w:val="22"/>
        </w:rPr>
        <w:t>da Prefeitura Municipal</w:t>
      </w:r>
      <w:r w:rsidRPr="009307AE">
        <w:rPr>
          <w:rFonts w:ascii="Arial" w:hAnsi="Arial" w:cs="Arial"/>
          <w:color w:val="000000"/>
          <w:sz w:val="22"/>
          <w:szCs w:val="22"/>
        </w:rPr>
        <w:t>, de acordo com os seguintes requisitos</w:t>
      </w:r>
      <w:r w:rsidR="001B0335" w:rsidRPr="009307AE">
        <w:rPr>
          <w:rFonts w:ascii="Arial" w:hAnsi="Arial" w:cs="Arial"/>
          <w:color w:val="000000"/>
          <w:sz w:val="22"/>
          <w:szCs w:val="22"/>
        </w:rPr>
        <w:t>:</w:t>
      </w:r>
    </w:p>
    <w:p w:rsidR="002A7BEF" w:rsidRPr="009307AE" w:rsidRDefault="002A7BEF" w:rsidP="002A7BE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Possibilitar a ampliação do universo informacional, artístico e cultural, bem como estimular o desenvolvimento de potencialidades para novos projetos de vida, propiciar sua formação cidadã e detectar necessidades e motivações, habilidades e talentos;</w:t>
      </w:r>
    </w:p>
    <w:p w:rsidR="002A7BEF" w:rsidRPr="009307AE" w:rsidRDefault="002A7BEF" w:rsidP="002A7BE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Propiciar vivências para o alcance de autonomia e protagonismo social, estimulando a participação na vida pública no território, além de desenvolver competências para a compreensão crítica da realidade social e do mundo contemporâneo;</w:t>
      </w:r>
    </w:p>
    <w:p w:rsidR="002A7BEF" w:rsidRPr="009307AE" w:rsidRDefault="002A7BEF" w:rsidP="002A7BE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Possibilitar o reconhecimento do trabalho e da formação profissional como direito de cidadania e desenvolver conhecimentos sobre o mundo do trabalho e competências</w:t>
      </w:r>
      <w:r w:rsidR="00C56682" w:rsidRPr="009307AE">
        <w:rPr>
          <w:rFonts w:ascii="Arial" w:hAnsi="Arial" w:cs="Arial"/>
          <w:color w:val="000000"/>
          <w:sz w:val="22"/>
          <w:szCs w:val="22"/>
        </w:rPr>
        <w:t xml:space="preserve"> específicas básicas;</w:t>
      </w:r>
    </w:p>
    <w:p w:rsidR="00C56682" w:rsidRPr="009307AE" w:rsidRDefault="00C56682" w:rsidP="00C5668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lastRenderedPageBreak/>
        <w:t>Contribuir para a inserção, reinserção e permanência dos adultos no sistema educacional, no mundo do trabalho e no sistema de saúde básica e complementar, quando for o caso;</w:t>
      </w:r>
    </w:p>
    <w:p w:rsidR="00C56682" w:rsidRPr="009307AE" w:rsidRDefault="00C56682" w:rsidP="00C56682">
      <w:pPr>
        <w:pStyle w:val="PargrafodaLista"/>
        <w:autoSpaceDE w:val="0"/>
        <w:autoSpaceDN w:val="0"/>
        <w:adjustRightInd w:val="0"/>
        <w:spacing w:line="360" w:lineRule="auto"/>
        <w:ind w:left="10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D2F09" w:rsidRPr="009307AE" w:rsidRDefault="00ED2F09" w:rsidP="00C566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CAPÍTULO III</w:t>
      </w:r>
    </w:p>
    <w:p w:rsidR="00ED2F09" w:rsidRPr="009307AE" w:rsidRDefault="00ED2F09" w:rsidP="00C566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DA INSCRIÇÃO</w:t>
      </w:r>
    </w:p>
    <w:p w:rsidR="00ED2F09" w:rsidRPr="009307AE" w:rsidRDefault="00ED2F09" w:rsidP="00716E9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Todas as informações pertinentes a</w:t>
      </w:r>
      <w:r w:rsidR="00C534AF" w:rsidRPr="009307AE">
        <w:rPr>
          <w:rFonts w:ascii="Arial" w:hAnsi="Arial" w:cs="Arial"/>
          <w:color w:val="000000"/>
          <w:sz w:val="22"/>
          <w:szCs w:val="22"/>
        </w:rPr>
        <w:t>o ato de inscrição de projetos</w:t>
      </w:r>
      <w:r w:rsidRPr="009307AE">
        <w:rPr>
          <w:rFonts w:ascii="Arial" w:hAnsi="Arial" w:cs="Arial"/>
          <w:color w:val="000000"/>
          <w:sz w:val="22"/>
          <w:szCs w:val="22"/>
        </w:rPr>
        <w:t xml:space="preserve"> estarão disponíveis por meio de plataforma digital no sítio oficial da Prefeitura Municipal de Siderópolis, </w:t>
      </w:r>
      <w:hyperlink r:id="rId9" w:history="1">
        <w:r w:rsidRPr="009307AE">
          <w:rPr>
            <w:rStyle w:val="Hyperlink"/>
            <w:rFonts w:ascii="Arial" w:hAnsi="Arial" w:cs="Arial"/>
            <w:sz w:val="22"/>
            <w:szCs w:val="22"/>
          </w:rPr>
          <w:t>www.sideropolis.sc.gov.br</w:t>
        </w:r>
      </w:hyperlink>
      <w:r w:rsidRPr="009307AE">
        <w:rPr>
          <w:rFonts w:ascii="Arial" w:hAnsi="Arial" w:cs="Arial"/>
          <w:color w:val="000000"/>
          <w:sz w:val="22"/>
          <w:szCs w:val="22"/>
        </w:rPr>
        <w:t>.</w:t>
      </w:r>
    </w:p>
    <w:p w:rsidR="00ED2F09" w:rsidRPr="009307AE" w:rsidRDefault="00ED2F09" w:rsidP="00ED2F0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A inscrição dos Projetos será efetuada mediante apresentação das </w:t>
      </w:r>
      <w:r w:rsidR="005F63D2" w:rsidRPr="009307AE">
        <w:rPr>
          <w:rFonts w:ascii="Arial" w:hAnsi="Arial" w:cs="Arial"/>
          <w:color w:val="000000"/>
          <w:sz w:val="22"/>
          <w:szCs w:val="22"/>
        </w:rPr>
        <w:t>seguintes</w:t>
      </w:r>
      <w:r w:rsidRPr="009307AE">
        <w:rPr>
          <w:rFonts w:ascii="Arial" w:hAnsi="Arial" w:cs="Arial"/>
          <w:color w:val="000000"/>
          <w:sz w:val="22"/>
          <w:szCs w:val="22"/>
        </w:rPr>
        <w:t xml:space="preserve"> informações:</w:t>
      </w:r>
    </w:p>
    <w:p w:rsidR="00ED2F09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Indicação das diretrizes e premissas dos projetos que orientem sua elaboração com vistas ao atendimento do interesse público;</w:t>
      </w:r>
    </w:p>
    <w:p w:rsidR="002704EA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Identificação do subscritor da Proposta;</w:t>
      </w:r>
    </w:p>
    <w:p w:rsidR="002704EA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Descrição do projeto</w:t>
      </w:r>
      <w:r w:rsidR="00C534AF" w:rsidRPr="009307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07AE">
        <w:rPr>
          <w:rFonts w:ascii="Arial" w:hAnsi="Arial" w:cs="Arial"/>
          <w:color w:val="000000"/>
          <w:sz w:val="22"/>
          <w:szCs w:val="22"/>
        </w:rPr>
        <w:t>com os objetivos a serem atingidos;</w:t>
      </w:r>
    </w:p>
    <w:p w:rsidR="002704EA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Apresentação do Plano de Trabalho, detalhando as atividades que pretende realizar, faixa etária dos participantes, profissionais que executarão com os dias e horários de atendimento de cada um. Ainda deverá constar planilha de todos os custos para a execução do Projeto, inclusive de recursos humanos, com quantidade hora que cada profissional executará.</w:t>
      </w:r>
    </w:p>
    <w:p w:rsidR="002704EA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Detalhamento das atividades, considerando o objeto do projeto definido, inclusive com apresentação de cronograma que indique as datas de conclusão de cada etapa e a data final para entrega da prestação de conta.</w:t>
      </w:r>
    </w:p>
    <w:p w:rsidR="002704EA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Descrição de metas a serem atingidas e de atividades ou projetos a serem executados;</w:t>
      </w:r>
    </w:p>
    <w:p w:rsidR="002704EA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Forma de execução das atividades ou projetos e de cumprimento das metas a eles atreladas;</w:t>
      </w:r>
    </w:p>
    <w:p w:rsidR="002704EA" w:rsidRPr="009307AE" w:rsidRDefault="002704EA" w:rsidP="002704EA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Formas de monitoramento e avaliação para aferição do cumprimento das metas.</w:t>
      </w:r>
    </w:p>
    <w:p w:rsidR="002704EA" w:rsidRPr="009307AE" w:rsidRDefault="002704EA" w:rsidP="002704E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04EA" w:rsidRPr="009307AE" w:rsidRDefault="002704EA" w:rsidP="002704EA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CAPÍTULO V</w:t>
      </w:r>
    </w:p>
    <w:p w:rsidR="002704EA" w:rsidRPr="009307AE" w:rsidRDefault="002704EA" w:rsidP="002704EA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DOS DOCUMENTOS PARA INSCRIÇÃO</w:t>
      </w:r>
    </w:p>
    <w:p w:rsidR="002704EA" w:rsidRPr="009307AE" w:rsidRDefault="002704EA" w:rsidP="007712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 inscrição dos projetos será efetuada mediante apresentação dos seguintes documentos:</w:t>
      </w:r>
    </w:p>
    <w:p w:rsidR="002704EA" w:rsidRPr="009307AE" w:rsidRDefault="004304B2" w:rsidP="007712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1 – Organizações da Sociedade Civil de Interesse Público</w:t>
      </w:r>
      <w:r w:rsidR="00D1379A" w:rsidRPr="009307AE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704EA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Atestado de funcionamento da Organização da Sociedade Civil de Interesse Público;</w:t>
      </w:r>
    </w:p>
    <w:p w:rsidR="004304B2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Estatuto de constituição da Organização da Sociedade Civil de Interesse Público;</w:t>
      </w:r>
    </w:p>
    <w:p w:rsidR="004304B2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Ata de eleição de sua atual diretoria;</w:t>
      </w:r>
    </w:p>
    <w:p w:rsidR="004304B2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Balanço </w:t>
      </w:r>
      <w:r w:rsidR="009D5759" w:rsidRPr="009307AE">
        <w:rPr>
          <w:rFonts w:ascii="Arial" w:hAnsi="Arial" w:cs="Arial"/>
          <w:color w:val="000000"/>
          <w:sz w:val="22"/>
          <w:szCs w:val="22"/>
        </w:rPr>
        <w:t>patrimonial</w:t>
      </w:r>
      <w:r w:rsidRPr="009307AE">
        <w:rPr>
          <w:rFonts w:ascii="Arial" w:hAnsi="Arial" w:cs="Arial"/>
          <w:color w:val="000000"/>
          <w:sz w:val="22"/>
          <w:szCs w:val="22"/>
        </w:rPr>
        <w:t xml:space="preserve"> e demonstração do resultado do exercício;</w:t>
      </w:r>
    </w:p>
    <w:p w:rsidR="004304B2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Declaração de Isenção de Imposto de renda;</w:t>
      </w:r>
    </w:p>
    <w:p w:rsidR="004304B2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lastRenderedPageBreak/>
        <w:t>Inscrição atualizada no Cadastro Geral de Contribuinte – CNPJ;</w:t>
      </w:r>
    </w:p>
    <w:p w:rsidR="004304B2" w:rsidRPr="009307AE" w:rsidRDefault="0030109D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Requerimento;</w:t>
      </w:r>
    </w:p>
    <w:p w:rsidR="004304B2" w:rsidRPr="009307AE" w:rsidRDefault="0030109D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Folha de rosto;</w:t>
      </w:r>
    </w:p>
    <w:p w:rsidR="004304B2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Plano d</w:t>
      </w:r>
      <w:r w:rsidR="0030109D" w:rsidRPr="009307AE">
        <w:rPr>
          <w:rFonts w:ascii="Arial" w:hAnsi="Arial" w:cs="Arial"/>
          <w:color w:val="000000"/>
          <w:sz w:val="22"/>
          <w:szCs w:val="22"/>
        </w:rPr>
        <w:t>e trabalho;</w:t>
      </w:r>
    </w:p>
    <w:p w:rsidR="004304B2" w:rsidRPr="009307AE" w:rsidRDefault="004304B2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Declaração</w:t>
      </w:r>
      <w:proofErr w:type="gramStart"/>
      <w:r w:rsidRPr="009307A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9307AE">
        <w:rPr>
          <w:rFonts w:ascii="Arial" w:hAnsi="Arial" w:cs="Arial"/>
          <w:color w:val="000000"/>
          <w:sz w:val="22"/>
          <w:szCs w:val="22"/>
        </w:rPr>
        <w:t>de compromisso com a d</w:t>
      </w:r>
      <w:r w:rsidR="0030109D" w:rsidRPr="009307AE">
        <w:rPr>
          <w:rFonts w:ascii="Arial" w:hAnsi="Arial" w:cs="Arial"/>
          <w:color w:val="000000"/>
          <w:sz w:val="22"/>
          <w:szCs w:val="22"/>
        </w:rPr>
        <w:t>ivulgação da parceria;</w:t>
      </w:r>
    </w:p>
    <w:p w:rsidR="004304B2" w:rsidRPr="009307AE" w:rsidRDefault="0030109D" w:rsidP="007712DF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Prestação de contas;</w:t>
      </w:r>
    </w:p>
    <w:p w:rsidR="004304B2" w:rsidRPr="009307AE" w:rsidRDefault="004304B2" w:rsidP="007712DF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:rsidR="004304B2" w:rsidRPr="009307AE" w:rsidRDefault="004304B2" w:rsidP="007712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2 – Organizações da Sociedade Civil:</w:t>
      </w:r>
    </w:p>
    <w:p w:rsidR="004304B2" w:rsidRPr="009307AE" w:rsidRDefault="004304B2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Plano de Trabalho, contendo as especificações do artigo 22 da Lei 13.019/2014;</w:t>
      </w:r>
    </w:p>
    <w:p w:rsidR="004304B2" w:rsidRPr="009307AE" w:rsidRDefault="004304B2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Estatu</w:t>
      </w:r>
      <w:r w:rsidR="007062CF" w:rsidRPr="009307AE">
        <w:rPr>
          <w:rFonts w:ascii="Arial" w:hAnsi="Arial" w:cs="Arial"/>
          <w:color w:val="000000"/>
          <w:sz w:val="22"/>
          <w:szCs w:val="22"/>
        </w:rPr>
        <w:t>t</w:t>
      </w:r>
      <w:r w:rsidRPr="009307AE">
        <w:rPr>
          <w:rFonts w:ascii="Arial" w:hAnsi="Arial" w:cs="Arial"/>
          <w:color w:val="000000"/>
          <w:sz w:val="22"/>
          <w:szCs w:val="22"/>
        </w:rPr>
        <w:t>o de constituição da Or</w:t>
      </w:r>
      <w:r w:rsidR="007062CF" w:rsidRPr="009307AE">
        <w:rPr>
          <w:rFonts w:ascii="Arial" w:hAnsi="Arial" w:cs="Arial"/>
          <w:color w:val="000000"/>
          <w:sz w:val="22"/>
          <w:szCs w:val="22"/>
        </w:rPr>
        <w:t>ganização da Sociedade Civil;</w:t>
      </w:r>
    </w:p>
    <w:p w:rsidR="007062CF" w:rsidRPr="009307AE" w:rsidRDefault="007062CF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Atestado de funcionamento da Organização da Sociedade Civil;</w:t>
      </w:r>
    </w:p>
    <w:p w:rsidR="007062CF" w:rsidRPr="009307AE" w:rsidRDefault="007062CF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Certidão de regularidade fiscal, previdenciária, tributária, de contribuições e dívida ativa;</w:t>
      </w:r>
    </w:p>
    <w:p w:rsidR="007062CF" w:rsidRPr="009307AE" w:rsidRDefault="007062CF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Certidão de existência jurídica expedida pelo cartório de registro civil;</w:t>
      </w:r>
    </w:p>
    <w:p w:rsidR="007062CF" w:rsidRPr="009307AE" w:rsidRDefault="007062CF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Cópia da ata de eleição do quadro de dirigente atual;</w:t>
      </w:r>
    </w:p>
    <w:p w:rsidR="007062CF" w:rsidRPr="009307AE" w:rsidRDefault="007062CF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Relação nominal atualizada dos dirigentes da entidade</w:t>
      </w:r>
      <w:r w:rsidR="00CD4251" w:rsidRPr="009307AE">
        <w:rPr>
          <w:rFonts w:ascii="Arial" w:hAnsi="Arial" w:cs="Arial"/>
          <w:color w:val="000000"/>
          <w:sz w:val="22"/>
          <w:szCs w:val="22"/>
        </w:rPr>
        <w:t xml:space="preserve">, com endereço, número e órgão expedidor da carteira de identidade e número de registro no Cadastro de Pessoas Físicas (CPF) da Secretaria da Receita Federal do Brasil </w:t>
      </w:r>
      <w:r w:rsidR="00474FF5" w:rsidRPr="009307AE">
        <w:rPr>
          <w:rFonts w:ascii="Arial" w:hAnsi="Arial" w:cs="Arial"/>
          <w:color w:val="000000"/>
          <w:sz w:val="22"/>
          <w:szCs w:val="22"/>
        </w:rPr>
        <w:t>(RFB) de cada um deles;</w:t>
      </w:r>
    </w:p>
    <w:p w:rsidR="00474FF5" w:rsidRPr="009307AE" w:rsidRDefault="00474FF5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Inscrição atualizada no Cadastro Geral de Contribuintes/ CNPJ;</w:t>
      </w:r>
    </w:p>
    <w:p w:rsidR="00474FF5" w:rsidRPr="009307AE" w:rsidRDefault="0030109D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Requerimento</w:t>
      </w:r>
      <w:r w:rsidR="00474FF5"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474FF5" w:rsidRPr="009307AE" w:rsidRDefault="0030109D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Folha de rosto</w:t>
      </w:r>
      <w:r w:rsidR="00474FF5"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474FF5" w:rsidRPr="009307AE" w:rsidRDefault="0030109D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Plano de Trabalho</w:t>
      </w:r>
      <w:r w:rsidR="00474FF5"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474FF5" w:rsidRPr="009307AE" w:rsidRDefault="00474FF5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Descriç</w:t>
      </w:r>
      <w:r w:rsidR="0030109D" w:rsidRPr="009307AE">
        <w:rPr>
          <w:rFonts w:ascii="Arial" w:hAnsi="Arial" w:cs="Arial"/>
          <w:color w:val="000000"/>
          <w:sz w:val="22"/>
          <w:szCs w:val="22"/>
        </w:rPr>
        <w:t>ão Técnica do Projeto</w:t>
      </w:r>
      <w:r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474FF5" w:rsidRPr="009307AE" w:rsidRDefault="00474FF5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Planil</w:t>
      </w:r>
      <w:r w:rsidR="0030109D" w:rsidRPr="009307AE">
        <w:rPr>
          <w:rFonts w:ascii="Arial" w:hAnsi="Arial" w:cs="Arial"/>
          <w:color w:val="000000"/>
          <w:sz w:val="22"/>
          <w:szCs w:val="22"/>
        </w:rPr>
        <w:t>ha de Orçamento</w:t>
      </w:r>
      <w:r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474FF5" w:rsidRPr="009307AE" w:rsidRDefault="00474FF5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Declaração de Compromisso com a d</w:t>
      </w:r>
      <w:r w:rsidR="0030109D" w:rsidRPr="009307AE">
        <w:rPr>
          <w:rFonts w:ascii="Arial" w:hAnsi="Arial" w:cs="Arial"/>
          <w:color w:val="000000"/>
          <w:sz w:val="22"/>
          <w:szCs w:val="22"/>
        </w:rPr>
        <w:t>ivulgação da parceria</w:t>
      </w:r>
      <w:r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474FF5" w:rsidRPr="009307AE" w:rsidRDefault="0030109D" w:rsidP="007712DF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Prestação de Contas</w:t>
      </w:r>
      <w:r w:rsidR="00474FF5" w:rsidRPr="009307AE">
        <w:rPr>
          <w:rFonts w:ascii="Arial" w:hAnsi="Arial" w:cs="Arial"/>
          <w:color w:val="000000"/>
          <w:sz w:val="22"/>
          <w:szCs w:val="22"/>
        </w:rPr>
        <w:t>.</w:t>
      </w:r>
    </w:p>
    <w:p w:rsidR="00474FF5" w:rsidRPr="009307AE" w:rsidRDefault="00474FF5" w:rsidP="007712D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74FF5" w:rsidRPr="009307AE" w:rsidRDefault="00474FF5" w:rsidP="007712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3- Serviços</w:t>
      </w:r>
      <w:r w:rsidR="00D1379A" w:rsidRPr="009307AE">
        <w:rPr>
          <w:rFonts w:ascii="Arial" w:hAnsi="Arial" w:cs="Arial"/>
          <w:b/>
          <w:color w:val="000000"/>
          <w:sz w:val="22"/>
          <w:szCs w:val="22"/>
        </w:rPr>
        <w:t xml:space="preserve"> sociais autônomos </w:t>
      </w:r>
      <w:r w:rsidRPr="009307AE">
        <w:rPr>
          <w:rFonts w:ascii="Arial" w:hAnsi="Arial" w:cs="Arial"/>
          <w:b/>
          <w:color w:val="000000"/>
          <w:sz w:val="22"/>
          <w:szCs w:val="22"/>
        </w:rPr>
        <w:t>e programas governamentais:</w:t>
      </w:r>
    </w:p>
    <w:p w:rsidR="00D1379A" w:rsidRPr="009307AE" w:rsidRDefault="00D1379A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Inscrição atualizada no Cadastro Geral de Contribuintes/CNPJ</w:t>
      </w:r>
    </w:p>
    <w:p w:rsidR="00D1379A" w:rsidRPr="009307AE" w:rsidRDefault="0030109D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Requerimento</w:t>
      </w:r>
      <w:r w:rsidR="00D1379A"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D1379A" w:rsidRPr="009307AE" w:rsidRDefault="0030109D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Folha de rosto</w:t>
      </w:r>
      <w:r w:rsidR="00D1379A"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D1379A" w:rsidRPr="009307AE" w:rsidRDefault="0030109D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Plano de Trabalho</w:t>
      </w:r>
      <w:r w:rsidR="00D1379A"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D1379A" w:rsidRPr="009307AE" w:rsidRDefault="00D1379A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Descriç</w:t>
      </w:r>
      <w:r w:rsidR="0030109D" w:rsidRPr="009307AE">
        <w:rPr>
          <w:rFonts w:ascii="Arial" w:hAnsi="Arial" w:cs="Arial"/>
          <w:color w:val="000000"/>
          <w:sz w:val="22"/>
          <w:szCs w:val="22"/>
        </w:rPr>
        <w:t>ão Técnica do Projeto</w:t>
      </w:r>
      <w:r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D1379A" w:rsidRPr="009307AE" w:rsidRDefault="0030109D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Planilha de Orçamento</w:t>
      </w:r>
      <w:r w:rsidR="00D1379A"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D1379A" w:rsidRPr="009307AE" w:rsidRDefault="00D1379A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Declaração de compromisso com a d</w:t>
      </w:r>
      <w:r w:rsidR="0030109D" w:rsidRPr="009307AE">
        <w:rPr>
          <w:rFonts w:ascii="Arial" w:hAnsi="Arial" w:cs="Arial"/>
          <w:color w:val="000000"/>
          <w:sz w:val="22"/>
          <w:szCs w:val="22"/>
        </w:rPr>
        <w:t>ivulgação da parceria</w:t>
      </w:r>
      <w:r w:rsidRPr="009307AE">
        <w:rPr>
          <w:rFonts w:ascii="Arial" w:hAnsi="Arial" w:cs="Arial"/>
          <w:color w:val="000000"/>
          <w:sz w:val="22"/>
          <w:szCs w:val="22"/>
        </w:rPr>
        <w:t>;</w:t>
      </w:r>
    </w:p>
    <w:p w:rsidR="00D1379A" w:rsidRPr="009307AE" w:rsidRDefault="0030109D" w:rsidP="007712D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Prestação de Contas</w:t>
      </w:r>
      <w:r w:rsidR="00D1379A" w:rsidRPr="009307AE">
        <w:rPr>
          <w:rFonts w:ascii="Arial" w:hAnsi="Arial" w:cs="Arial"/>
          <w:color w:val="000000"/>
          <w:sz w:val="22"/>
          <w:szCs w:val="22"/>
        </w:rPr>
        <w:t>.</w:t>
      </w:r>
    </w:p>
    <w:p w:rsidR="00D1379A" w:rsidRPr="009307AE" w:rsidRDefault="00D1379A" w:rsidP="007712DF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:rsidR="00D1379A" w:rsidRPr="009307AE" w:rsidRDefault="00D1379A" w:rsidP="007712DF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Os documentos deverão ser entregues em cópia física, devidamente identificada e assinada pelo responsável legal da entidade, além de serem protocolados na Secretaria de Administração, das </w:t>
      </w:r>
      <w:proofErr w:type="gramStart"/>
      <w:r w:rsidRPr="009307AE">
        <w:rPr>
          <w:rFonts w:ascii="Arial" w:hAnsi="Arial" w:cs="Arial"/>
          <w:color w:val="000000"/>
          <w:sz w:val="22"/>
          <w:szCs w:val="22"/>
        </w:rPr>
        <w:t>08:00</w:t>
      </w:r>
      <w:proofErr w:type="gramEnd"/>
      <w:r w:rsidRPr="009307AE">
        <w:rPr>
          <w:rFonts w:ascii="Arial" w:hAnsi="Arial" w:cs="Arial"/>
          <w:color w:val="000000"/>
          <w:sz w:val="22"/>
          <w:szCs w:val="22"/>
        </w:rPr>
        <w:t xml:space="preserve"> às 1</w:t>
      </w:r>
      <w:r w:rsidR="00EC1E0A" w:rsidRPr="009307AE">
        <w:rPr>
          <w:rFonts w:ascii="Arial" w:hAnsi="Arial" w:cs="Arial"/>
          <w:color w:val="000000"/>
          <w:sz w:val="22"/>
          <w:szCs w:val="22"/>
        </w:rPr>
        <w:t>3</w:t>
      </w:r>
      <w:r w:rsidRPr="009307AE">
        <w:rPr>
          <w:rFonts w:ascii="Arial" w:hAnsi="Arial" w:cs="Arial"/>
          <w:color w:val="000000"/>
          <w:sz w:val="22"/>
          <w:szCs w:val="22"/>
        </w:rPr>
        <w:t>:00 horas, de segunda à sexta feira, sito a Rua Presidente Dutra, nº 01, Centro, Siderópolis – SC</w:t>
      </w:r>
      <w:r w:rsidR="00C534AF" w:rsidRPr="009307AE">
        <w:rPr>
          <w:rFonts w:ascii="Arial" w:hAnsi="Arial" w:cs="Arial"/>
          <w:color w:val="000000"/>
          <w:sz w:val="22"/>
          <w:szCs w:val="22"/>
        </w:rPr>
        <w:t xml:space="preserve"> até o </w:t>
      </w:r>
      <w:r w:rsidR="00C534AF" w:rsidRPr="009307AE">
        <w:rPr>
          <w:rFonts w:ascii="Arial" w:hAnsi="Arial" w:cs="Arial"/>
          <w:color w:val="FF0000"/>
          <w:sz w:val="22"/>
          <w:szCs w:val="22"/>
        </w:rPr>
        <w:t xml:space="preserve">dia </w:t>
      </w:r>
      <w:r w:rsidR="002008DB">
        <w:rPr>
          <w:rFonts w:ascii="Arial" w:hAnsi="Arial" w:cs="Arial"/>
          <w:color w:val="FF0000"/>
          <w:sz w:val="22"/>
          <w:szCs w:val="22"/>
        </w:rPr>
        <w:t>17</w:t>
      </w:r>
      <w:r w:rsidR="00EC1E0A" w:rsidRPr="009307AE">
        <w:rPr>
          <w:rFonts w:ascii="Arial" w:hAnsi="Arial" w:cs="Arial"/>
          <w:color w:val="FF0000"/>
          <w:sz w:val="22"/>
          <w:szCs w:val="22"/>
        </w:rPr>
        <w:t>/02</w:t>
      </w:r>
      <w:r w:rsidR="00C534AF" w:rsidRPr="009307AE">
        <w:rPr>
          <w:rFonts w:ascii="Arial" w:hAnsi="Arial" w:cs="Arial"/>
          <w:color w:val="FF0000"/>
          <w:sz w:val="22"/>
          <w:szCs w:val="22"/>
        </w:rPr>
        <w:t>/20</w:t>
      </w:r>
      <w:r w:rsidR="00EC1E0A" w:rsidRPr="009307AE">
        <w:rPr>
          <w:rFonts w:ascii="Arial" w:hAnsi="Arial" w:cs="Arial"/>
          <w:color w:val="FF0000"/>
          <w:sz w:val="22"/>
          <w:szCs w:val="22"/>
        </w:rPr>
        <w:t>21</w:t>
      </w:r>
      <w:r w:rsidRPr="009307AE">
        <w:rPr>
          <w:rFonts w:ascii="Arial" w:hAnsi="Arial" w:cs="Arial"/>
          <w:color w:val="000000"/>
          <w:sz w:val="22"/>
          <w:szCs w:val="22"/>
        </w:rPr>
        <w:t>, em envelopes fechados identificados conforme modelo abaixo:</w:t>
      </w:r>
    </w:p>
    <w:p w:rsidR="00D1379A" w:rsidRPr="009307AE" w:rsidRDefault="00D1379A" w:rsidP="00D1379A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rPr>
          <w:rFonts w:ascii="Arial" w:hAnsi="Arial" w:cs="Arial"/>
          <w:color w:val="000000"/>
          <w:sz w:val="22"/>
          <w:szCs w:val="22"/>
        </w:rPr>
      </w:pPr>
    </w:p>
    <w:p w:rsidR="00D1379A" w:rsidRPr="009307AE" w:rsidRDefault="00D1379A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PROCEDIMENTO DE MANIFESTAÇÃO DE INTERESSE SOCIAL</w:t>
      </w:r>
    </w:p>
    <w:p w:rsidR="00D1379A" w:rsidRPr="009307AE" w:rsidRDefault="00D1379A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E</w:t>
      </w:r>
      <w:r w:rsidR="007131DA" w:rsidRPr="009307AE">
        <w:rPr>
          <w:rFonts w:ascii="Arial" w:hAnsi="Arial" w:cs="Arial"/>
          <w:b/>
          <w:color w:val="000000"/>
          <w:sz w:val="22"/>
          <w:szCs w:val="22"/>
        </w:rPr>
        <w:t xml:space="preserve">DITAL DE CHAMAMENTO PÚBLICO </w:t>
      </w:r>
      <w:r w:rsidR="007131DA" w:rsidRPr="009307AE">
        <w:rPr>
          <w:rFonts w:ascii="Arial" w:hAnsi="Arial" w:cs="Arial"/>
          <w:b/>
          <w:color w:val="FF0000"/>
          <w:sz w:val="22"/>
          <w:szCs w:val="22"/>
        </w:rPr>
        <w:t xml:space="preserve">Nº </w:t>
      </w:r>
      <w:r w:rsidR="00EC1E0A" w:rsidRPr="009307AE">
        <w:rPr>
          <w:rFonts w:ascii="Arial" w:hAnsi="Arial" w:cs="Arial"/>
          <w:b/>
          <w:color w:val="FF0000"/>
          <w:sz w:val="22"/>
          <w:szCs w:val="22"/>
        </w:rPr>
        <w:t>01</w:t>
      </w:r>
      <w:r w:rsidRPr="009307AE">
        <w:rPr>
          <w:rFonts w:ascii="Arial" w:hAnsi="Arial" w:cs="Arial"/>
          <w:b/>
          <w:color w:val="FF0000"/>
          <w:sz w:val="22"/>
          <w:szCs w:val="22"/>
        </w:rPr>
        <w:t>/20</w:t>
      </w:r>
      <w:r w:rsidR="00EC1E0A" w:rsidRPr="009307AE">
        <w:rPr>
          <w:rFonts w:ascii="Arial" w:hAnsi="Arial" w:cs="Arial"/>
          <w:b/>
          <w:color w:val="FF0000"/>
          <w:sz w:val="22"/>
          <w:szCs w:val="22"/>
        </w:rPr>
        <w:t>21</w:t>
      </w:r>
    </w:p>
    <w:p w:rsidR="00D1379A" w:rsidRPr="009307AE" w:rsidRDefault="00EC1E0A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PREFEITURA MUNICIPAL DE SIDERÓPOLIS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COMISSÃO DE SELEÇÃO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ENTIDADE:_________________________________________________________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CNPJ:_____________________________________________________________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NOME DO PROJETO:________________________________________________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rPr>
          <w:rFonts w:ascii="Arial" w:hAnsi="Arial" w:cs="Arial"/>
          <w:color w:val="000000"/>
          <w:sz w:val="22"/>
          <w:szCs w:val="22"/>
        </w:rPr>
      </w:pP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Os Projetos que não apresentarem os documentos elencados neste edital serão inabilitados.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Caso o Projeto apresentado pela entidade exigir a elaboração e execução de projetos técnicos, estes deverão ser assinados pelo respectivo responsável (Nutricionista, Fonoaudiólogo, entre outros) com apresentação de cópia do respectivo registro no Conselho de Classe.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CLÁUSULA V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DO RECURSO ADMINISTRATIVO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Os participantes que desejarem recorrer deverão apresentar recurso administrativo, </w:t>
      </w:r>
      <w:r w:rsidR="00C534AF" w:rsidRPr="009307AE">
        <w:rPr>
          <w:rFonts w:ascii="Arial" w:hAnsi="Arial" w:cs="Arial"/>
          <w:color w:val="000000"/>
          <w:sz w:val="22"/>
          <w:szCs w:val="22"/>
        </w:rPr>
        <w:t xml:space="preserve">no prazo de </w:t>
      </w:r>
      <w:proofErr w:type="gramStart"/>
      <w:r w:rsidR="00C534AF" w:rsidRPr="009307A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="00C534AF" w:rsidRPr="009307AE">
        <w:rPr>
          <w:rFonts w:ascii="Arial" w:hAnsi="Arial" w:cs="Arial"/>
          <w:color w:val="000000"/>
          <w:sz w:val="22"/>
          <w:szCs w:val="22"/>
        </w:rPr>
        <w:t xml:space="preserve"> (cinco) dias</w:t>
      </w:r>
      <w:r w:rsidRPr="009307AE">
        <w:rPr>
          <w:rFonts w:ascii="Arial" w:hAnsi="Arial" w:cs="Arial"/>
          <w:color w:val="000000"/>
          <w:sz w:val="22"/>
          <w:szCs w:val="22"/>
        </w:rPr>
        <w:t>, contados da data de publicação do ato impugnado. Não será conhecido recurso interposto fora do prazo.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Os recursos deverão ser entregues em envelope fechado com os argumentos da entidade, na Secretaria de Administração, no endereço acima descrito, </w:t>
      </w:r>
      <w:r w:rsidRPr="009307AE">
        <w:rPr>
          <w:rFonts w:ascii="Arial" w:hAnsi="Arial" w:cs="Arial"/>
          <w:color w:val="FF0000"/>
          <w:sz w:val="22"/>
          <w:szCs w:val="22"/>
        </w:rPr>
        <w:t xml:space="preserve">das </w:t>
      </w:r>
      <w:proofErr w:type="gramStart"/>
      <w:r w:rsidRPr="009307AE">
        <w:rPr>
          <w:rFonts w:ascii="Arial" w:hAnsi="Arial" w:cs="Arial"/>
          <w:color w:val="FF0000"/>
          <w:sz w:val="22"/>
          <w:szCs w:val="22"/>
        </w:rPr>
        <w:t>08:00</w:t>
      </w:r>
      <w:proofErr w:type="gramEnd"/>
      <w:r w:rsidRPr="009307AE">
        <w:rPr>
          <w:rFonts w:ascii="Arial" w:hAnsi="Arial" w:cs="Arial"/>
          <w:color w:val="FF0000"/>
          <w:sz w:val="22"/>
          <w:szCs w:val="22"/>
        </w:rPr>
        <w:t xml:space="preserve"> às 13:00 horas.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É assegurado aos participantes obter cópia dos elementos dos autos indispensáveis à defesa de seus interesses, arcando somente com os devidos custos se houver.</w:t>
      </w: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B0C0B" w:rsidRPr="009307AE" w:rsidRDefault="009B0C0B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9307AE">
        <w:rPr>
          <w:rFonts w:ascii="Arial" w:hAnsi="Arial" w:cs="Arial"/>
          <w:b/>
          <w:color w:val="000000"/>
          <w:sz w:val="22"/>
          <w:szCs w:val="22"/>
        </w:rPr>
        <w:t xml:space="preserve">CLÁUSULA </w:t>
      </w:r>
      <w:r w:rsidR="009633C1" w:rsidRPr="009307AE">
        <w:rPr>
          <w:rFonts w:ascii="Arial" w:hAnsi="Arial" w:cs="Arial"/>
          <w:b/>
          <w:color w:val="000000"/>
          <w:sz w:val="22"/>
          <w:szCs w:val="22"/>
        </w:rPr>
        <w:t>VI</w:t>
      </w:r>
      <w:proofErr w:type="gramEnd"/>
    </w:p>
    <w:p w:rsidR="009633C1" w:rsidRPr="009307AE" w:rsidRDefault="009633C1" w:rsidP="009B0C0B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ANÁLISE DO RECURSO ADMINISTRATIVO</w:t>
      </w:r>
    </w:p>
    <w:p w:rsidR="009633C1" w:rsidRPr="009307AE" w:rsidRDefault="009633C1" w:rsidP="009633C1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Havendo recursos, a Comissão de Seleção de Projetos os analisará.</w:t>
      </w:r>
    </w:p>
    <w:p w:rsidR="009633C1" w:rsidRPr="009307AE" w:rsidRDefault="009633C1" w:rsidP="009633C1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Recebido o recurso, a Comissão de Seleção poderá reconsiderar sua decisão no prazo de 05 (cinco) dias a contar do seu recebimento, ou manifestar a decisão final no mesmo prazo, </w:t>
      </w:r>
      <w:r w:rsidRPr="009307AE">
        <w:rPr>
          <w:rFonts w:ascii="Arial" w:hAnsi="Arial" w:cs="Arial"/>
          <w:color w:val="000000"/>
          <w:sz w:val="22"/>
          <w:szCs w:val="22"/>
        </w:rPr>
        <w:lastRenderedPageBreak/>
        <w:t>devendo a decisão ser devidamente mo</w:t>
      </w:r>
      <w:r w:rsidR="00E408F2" w:rsidRPr="009307AE">
        <w:rPr>
          <w:rFonts w:ascii="Arial" w:hAnsi="Arial" w:cs="Arial"/>
          <w:color w:val="000000"/>
          <w:sz w:val="22"/>
          <w:szCs w:val="22"/>
        </w:rPr>
        <w:t xml:space="preserve">tivada, </w:t>
      </w:r>
      <w:r w:rsidRPr="009307AE">
        <w:rPr>
          <w:rFonts w:ascii="Arial" w:hAnsi="Arial" w:cs="Arial"/>
          <w:color w:val="000000"/>
          <w:sz w:val="22"/>
          <w:szCs w:val="22"/>
        </w:rPr>
        <w:t>explícita, clar</w:t>
      </w:r>
      <w:r w:rsidR="00E408F2" w:rsidRPr="009307AE">
        <w:rPr>
          <w:rFonts w:ascii="Arial" w:hAnsi="Arial" w:cs="Arial"/>
          <w:color w:val="000000"/>
          <w:sz w:val="22"/>
          <w:szCs w:val="22"/>
        </w:rPr>
        <w:t>a e congruente. Não caberá novo recurso contra esta decisão.</w:t>
      </w:r>
    </w:p>
    <w:p w:rsidR="00E408F2" w:rsidRPr="009307AE" w:rsidRDefault="00E408F2" w:rsidP="009633C1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Na contagem dos prazos, exclui-se o dia de início e inclui-se o do vencimento. </w:t>
      </w:r>
    </w:p>
    <w:p w:rsidR="007712DF" w:rsidRPr="009307AE" w:rsidRDefault="007712DF" w:rsidP="00E408F2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08F2" w:rsidRPr="009307AE" w:rsidRDefault="00E408F2" w:rsidP="00E408F2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DO REPASSE DO RECURSO</w:t>
      </w:r>
    </w:p>
    <w:p w:rsidR="009B0C0B" w:rsidRPr="009307AE" w:rsidRDefault="00E408F2" w:rsidP="00E408F2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O repasse se dará durante a aplicação </w:t>
      </w:r>
      <w:proofErr w:type="gramStart"/>
      <w:r w:rsidRPr="009307AE">
        <w:rPr>
          <w:rFonts w:ascii="Arial" w:hAnsi="Arial" w:cs="Arial"/>
          <w:color w:val="000000"/>
          <w:sz w:val="22"/>
          <w:szCs w:val="22"/>
        </w:rPr>
        <w:t>do projetos</w:t>
      </w:r>
      <w:proofErr w:type="gramEnd"/>
      <w:r w:rsidRPr="009307AE">
        <w:rPr>
          <w:rFonts w:ascii="Arial" w:hAnsi="Arial" w:cs="Arial"/>
          <w:color w:val="000000"/>
          <w:sz w:val="22"/>
          <w:szCs w:val="22"/>
        </w:rPr>
        <w:t>, após monitoramento de cumprimento de metas e prestação de contas.</w:t>
      </w:r>
    </w:p>
    <w:p w:rsidR="00E408F2" w:rsidRPr="009307AE" w:rsidRDefault="00E408F2" w:rsidP="00E408F2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408F2" w:rsidRPr="009307AE" w:rsidRDefault="00E408F2" w:rsidP="00E408F2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DA PRESTAÇÃO DE CONTAS</w:t>
      </w:r>
    </w:p>
    <w:p w:rsidR="00E408F2" w:rsidRPr="009307AE" w:rsidRDefault="00E408F2" w:rsidP="00EC1E0A">
      <w:pPr>
        <w:pStyle w:val="PargrafodaLista"/>
        <w:tabs>
          <w:tab w:val="left" w:pos="567"/>
          <w:tab w:val="left" w:pos="66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 prestação de contas se dará em conformidade com o estabelecido pela Lei 13.019/2014.</w:t>
      </w:r>
    </w:p>
    <w:p w:rsidR="005D412D" w:rsidRPr="009307AE" w:rsidRDefault="005D412D" w:rsidP="00E408F2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412D" w:rsidRPr="009307AE" w:rsidRDefault="00EC1E0A" w:rsidP="00EC1E0A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CLÁUSULA VII</w:t>
      </w:r>
    </w:p>
    <w:p w:rsidR="005D412D" w:rsidRPr="009307AE" w:rsidRDefault="005D412D" w:rsidP="005D412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O calendário obedecerá as seguintes etapas: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4341"/>
      </w:tblGrid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  <w:tab w:val="left" w:pos="121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8B2D34">
              <w:rPr>
                <w:rFonts w:ascii="Arial" w:hAnsi="Arial" w:cs="Arial"/>
                <w:b/>
                <w:color w:val="FF0000"/>
              </w:rPr>
              <w:t>ETAPA</w:t>
            </w:r>
          </w:p>
        </w:tc>
        <w:tc>
          <w:tcPr>
            <w:tcW w:w="4341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8B2D34">
              <w:rPr>
                <w:rFonts w:ascii="Arial" w:hAnsi="Arial" w:cs="Arial"/>
                <w:b/>
                <w:color w:val="FF0000"/>
              </w:rPr>
              <w:t>DATA</w:t>
            </w:r>
          </w:p>
        </w:tc>
      </w:tr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1 - Publicação do Edital no sitio Oficial do Município e Diário Oficial dos Municípios</w:t>
            </w:r>
          </w:p>
        </w:tc>
        <w:tc>
          <w:tcPr>
            <w:tcW w:w="4341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15/01/2021</w:t>
            </w:r>
          </w:p>
        </w:tc>
      </w:tr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</w:rPr>
              <w:t>2 – Prazo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para entrega de Projetos na Secretaria de Administração</w:t>
            </w:r>
          </w:p>
        </w:tc>
        <w:tc>
          <w:tcPr>
            <w:tcW w:w="4341" w:type="dxa"/>
          </w:tcPr>
          <w:p w:rsidR="002008DB" w:rsidRPr="008B2D34" w:rsidRDefault="002008DB" w:rsidP="002D03AB">
            <w:pPr>
              <w:tabs>
                <w:tab w:val="left" w:pos="2895"/>
              </w:tabs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16/01/2021 a 17/02/2021</w:t>
            </w:r>
          </w:p>
          <w:p w:rsidR="002008DB" w:rsidRPr="008B2D34" w:rsidRDefault="002008DB" w:rsidP="002D03AB">
            <w:pPr>
              <w:tabs>
                <w:tab w:val="left" w:pos="2895"/>
              </w:tabs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 xml:space="preserve">Horário; das </w:t>
            </w:r>
            <w:proofErr w:type="gramStart"/>
            <w:r w:rsidRPr="008B2D34">
              <w:rPr>
                <w:rFonts w:ascii="Arial" w:hAnsi="Arial" w:cs="Arial"/>
                <w:color w:val="FF0000"/>
              </w:rPr>
              <w:t>08:00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às 13:00 horas.</w:t>
            </w:r>
          </w:p>
        </w:tc>
      </w:tr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3 – Análise de Projetos pela Comissão de Seleção.</w:t>
            </w:r>
          </w:p>
        </w:tc>
        <w:tc>
          <w:tcPr>
            <w:tcW w:w="4341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17/02/2021</w:t>
            </w:r>
          </w:p>
        </w:tc>
      </w:tr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4 – Publicação do Resultado Preliminar dos Projetos apresentados no site do Município.</w:t>
            </w:r>
          </w:p>
        </w:tc>
        <w:tc>
          <w:tcPr>
            <w:tcW w:w="4341" w:type="dxa"/>
          </w:tcPr>
          <w:p w:rsidR="002008DB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18/02/2021</w:t>
            </w:r>
          </w:p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</w:rPr>
              <w:t>5 – Prazo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para recursos</w:t>
            </w:r>
          </w:p>
        </w:tc>
        <w:tc>
          <w:tcPr>
            <w:tcW w:w="4341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 xml:space="preserve">19/02/2021 </w:t>
            </w:r>
            <w:r>
              <w:rPr>
                <w:rFonts w:ascii="Arial" w:hAnsi="Arial" w:cs="Arial"/>
                <w:color w:val="FF0000"/>
              </w:rPr>
              <w:t xml:space="preserve">até </w:t>
            </w:r>
            <w:proofErr w:type="gramStart"/>
            <w:r>
              <w:rPr>
                <w:rFonts w:ascii="Arial" w:hAnsi="Arial" w:cs="Arial"/>
                <w:color w:val="FF0000"/>
              </w:rPr>
              <w:t>as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13h do dia</w:t>
            </w:r>
            <w:r w:rsidRPr="008B2D34">
              <w:rPr>
                <w:rFonts w:ascii="Arial" w:hAnsi="Arial" w:cs="Arial"/>
                <w:color w:val="FF0000"/>
              </w:rPr>
              <w:t xml:space="preserve"> 24/02/2021</w:t>
            </w:r>
          </w:p>
        </w:tc>
      </w:tr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</w:rPr>
              <w:t>6 – Análise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dos Recursos pela Comissão de Seleção</w:t>
            </w:r>
          </w:p>
        </w:tc>
        <w:tc>
          <w:tcPr>
            <w:tcW w:w="4341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25/02/2021</w:t>
            </w:r>
          </w:p>
        </w:tc>
      </w:tr>
      <w:tr w:rsidR="002008DB" w:rsidRPr="008B2D34" w:rsidTr="002008DB">
        <w:tc>
          <w:tcPr>
            <w:tcW w:w="5495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</w:rPr>
              <w:t>7 – Publicação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da análise dos recursos e Resultado Final</w:t>
            </w:r>
            <w:r>
              <w:rPr>
                <w:rFonts w:ascii="Arial" w:hAnsi="Arial" w:cs="Arial"/>
                <w:color w:val="FF0000"/>
              </w:rPr>
              <w:t xml:space="preserve"> no Diário Oficial dos Municípios</w:t>
            </w:r>
          </w:p>
        </w:tc>
        <w:tc>
          <w:tcPr>
            <w:tcW w:w="4341" w:type="dxa"/>
          </w:tcPr>
          <w:p w:rsidR="002008DB" w:rsidRPr="008B2D34" w:rsidRDefault="002008DB" w:rsidP="002D03AB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01/03</w:t>
            </w:r>
            <w:r w:rsidRPr="008B2D34">
              <w:rPr>
                <w:rFonts w:ascii="Arial" w:hAnsi="Arial" w:cs="Arial"/>
                <w:color w:val="FF0000"/>
              </w:rPr>
              <w:t>/2021</w:t>
            </w:r>
          </w:p>
        </w:tc>
      </w:tr>
    </w:tbl>
    <w:p w:rsidR="005D412D" w:rsidRPr="009307AE" w:rsidRDefault="005D412D" w:rsidP="005D412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712DF" w:rsidRDefault="007712DF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08DB" w:rsidRPr="009307AE" w:rsidRDefault="002008DB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CAPÍTULO VIII</w:t>
      </w: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DAS DISPOSIÇÕES FINAIS</w:t>
      </w: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lastRenderedPageBreak/>
        <w:t>A realização do procedimento de Manifestação de Interesse social não implicará necessariamente na execução do chamamento público, que acontecerá de acordo com os interesses da administração.</w:t>
      </w: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 realização do procedimento de manifestação de Interesse social não dispensa a convocação por meio de chamamento público para celebração de parceria.</w:t>
      </w: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 proposição ou a participação no Procedimento de Manifestação de Interesse Social não impede o interessado de participar no eventual chamamento público subsequente.</w:t>
      </w: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 comissão de seleção resolverá os casos omissos e as situações não previstas no presente edital, observadas as disposições legais e os princípios que regem a administração pública.</w:t>
      </w:r>
    </w:p>
    <w:p w:rsidR="0030109D" w:rsidRPr="009307AE" w:rsidRDefault="0030109D" w:rsidP="0030109D">
      <w:pPr>
        <w:pStyle w:val="PargrafodaLista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>A qualquer tempo, o presente edital poderá ser revogado por interesse público ou anulado, no todo ou em parte, por vício insanável, sem que isso implique direito a indenização ou reclamação de qualquer natureza.</w:t>
      </w:r>
    </w:p>
    <w:p w:rsidR="00B802B8" w:rsidRPr="009307AE" w:rsidRDefault="00B802B8" w:rsidP="005F63D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B64315" w:rsidRPr="009307AE" w:rsidRDefault="00492510" w:rsidP="005F63D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9307AE">
        <w:rPr>
          <w:rFonts w:ascii="Arial" w:hAnsi="Arial" w:cs="Arial"/>
          <w:color w:val="000000"/>
          <w:sz w:val="22"/>
          <w:szCs w:val="22"/>
        </w:rPr>
        <w:t xml:space="preserve">Siderópolis (SC), </w:t>
      </w:r>
      <w:r w:rsidR="001E2039" w:rsidRPr="009307AE">
        <w:rPr>
          <w:rFonts w:ascii="Arial" w:hAnsi="Arial" w:cs="Arial"/>
          <w:color w:val="000000"/>
          <w:sz w:val="22"/>
          <w:szCs w:val="22"/>
        </w:rPr>
        <w:t xml:space="preserve">14 </w:t>
      </w:r>
      <w:r w:rsidR="00670568" w:rsidRPr="009307AE">
        <w:rPr>
          <w:rFonts w:ascii="Arial" w:hAnsi="Arial" w:cs="Arial"/>
          <w:color w:val="000000"/>
          <w:sz w:val="22"/>
          <w:szCs w:val="22"/>
        </w:rPr>
        <w:t xml:space="preserve">de </w:t>
      </w:r>
      <w:r w:rsidR="001E2039" w:rsidRPr="009307AE">
        <w:rPr>
          <w:rFonts w:ascii="Arial" w:hAnsi="Arial" w:cs="Arial"/>
          <w:color w:val="000000"/>
          <w:sz w:val="22"/>
          <w:szCs w:val="22"/>
        </w:rPr>
        <w:t>Janeiro de 2021</w:t>
      </w:r>
      <w:r w:rsidR="00B64315" w:rsidRPr="009307AE">
        <w:rPr>
          <w:rFonts w:ascii="Arial" w:hAnsi="Arial" w:cs="Arial"/>
          <w:color w:val="000000"/>
          <w:sz w:val="22"/>
          <w:szCs w:val="22"/>
        </w:rPr>
        <w:t>.</w:t>
      </w:r>
    </w:p>
    <w:p w:rsidR="00B802B8" w:rsidRPr="009307AE" w:rsidRDefault="00B802B8" w:rsidP="005F63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12DF" w:rsidRPr="009307AE" w:rsidRDefault="007712DF" w:rsidP="005F63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4315" w:rsidRPr="009307AE" w:rsidRDefault="00B64315" w:rsidP="005F63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4C15" w:rsidRPr="009307AE" w:rsidRDefault="00464C15" w:rsidP="005F63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192C" w:rsidRPr="009307AE" w:rsidRDefault="008D4DCC" w:rsidP="008D4DCC">
      <w:pPr>
        <w:tabs>
          <w:tab w:val="left" w:pos="3105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_______________</w:t>
      </w:r>
      <w:r w:rsidR="009307AE" w:rsidRPr="009307AE">
        <w:rPr>
          <w:rFonts w:ascii="Arial" w:hAnsi="Arial" w:cs="Arial"/>
          <w:b/>
          <w:bCs/>
          <w:color w:val="000000"/>
          <w:sz w:val="22"/>
          <w:szCs w:val="22"/>
        </w:rPr>
        <w:t>______</w:t>
      </w: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:rsidR="00B64315" w:rsidRPr="009307AE" w:rsidRDefault="001E2039" w:rsidP="008D4D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07AE">
        <w:rPr>
          <w:rFonts w:ascii="Arial" w:hAnsi="Arial" w:cs="Arial"/>
          <w:b/>
          <w:bCs/>
          <w:color w:val="000000"/>
          <w:sz w:val="22"/>
          <w:szCs w:val="22"/>
        </w:rPr>
        <w:t>ANGELO FRANQUI SALVARO</w:t>
      </w:r>
    </w:p>
    <w:p w:rsidR="008D4DCC" w:rsidRPr="009307AE" w:rsidRDefault="00B64315" w:rsidP="008D4D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Prefeito Municipal</w:t>
      </w:r>
      <w:r w:rsidR="002531BC" w:rsidRPr="009307A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52D8D" w:rsidRPr="009307AE" w:rsidRDefault="00F52D8D" w:rsidP="008D4D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4DCC" w:rsidRPr="009307AE" w:rsidRDefault="008D4DCC" w:rsidP="008D4D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 xml:space="preserve">____________________                                                        ______________________                                             </w:t>
      </w:r>
    </w:p>
    <w:p w:rsidR="008D4DCC" w:rsidRPr="009307AE" w:rsidRDefault="009307AE" w:rsidP="008D4D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ROMILDO SOARES</w:t>
      </w:r>
      <w:r w:rsidR="00F52D8D" w:rsidRPr="009307A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</w:t>
      </w:r>
      <w:r w:rsidRPr="009307AE">
        <w:rPr>
          <w:rFonts w:ascii="Arial" w:hAnsi="Arial" w:cs="Arial"/>
          <w:b/>
          <w:color w:val="000000"/>
          <w:sz w:val="22"/>
          <w:szCs w:val="22"/>
        </w:rPr>
        <w:t xml:space="preserve">  FABIOLA CARDOSO</w:t>
      </w:r>
    </w:p>
    <w:p w:rsidR="008D4DCC" w:rsidRPr="009307AE" w:rsidRDefault="008D4DCC" w:rsidP="008D4D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 xml:space="preserve">Presidente da Comissão                         </w:t>
      </w:r>
      <w:r w:rsidR="009307AE" w:rsidRPr="009307A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</w:t>
      </w:r>
      <w:r w:rsidRPr="009307AE">
        <w:rPr>
          <w:rFonts w:ascii="Arial" w:hAnsi="Arial" w:cs="Arial"/>
          <w:b/>
          <w:color w:val="000000"/>
          <w:sz w:val="22"/>
          <w:szCs w:val="22"/>
        </w:rPr>
        <w:t>Secretária da Comissão</w:t>
      </w:r>
    </w:p>
    <w:p w:rsidR="008D4DCC" w:rsidRPr="009307AE" w:rsidRDefault="008D4DCC" w:rsidP="008D4D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4DCC" w:rsidRPr="009307AE" w:rsidRDefault="008D4DCC" w:rsidP="008D4D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4DCC" w:rsidRPr="009307AE" w:rsidRDefault="008D4DCC" w:rsidP="008D4D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________________________________</w:t>
      </w:r>
    </w:p>
    <w:p w:rsidR="008D4DCC" w:rsidRPr="009307AE" w:rsidRDefault="009307AE" w:rsidP="008D4D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PAULO CESAR GARCIA</w:t>
      </w:r>
    </w:p>
    <w:p w:rsidR="008D4DCC" w:rsidRPr="009307AE" w:rsidRDefault="008D4DCC" w:rsidP="008D4D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07AE">
        <w:rPr>
          <w:rFonts w:ascii="Arial" w:hAnsi="Arial" w:cs="Arial"/>
          <w:b/>
          <w:color w:val="000000"/>
          <w:sz w:val="22"/>
          <w:szCs w:val="22"/>
        </w:rPr>
        <w:t>Membro da Comissão</w:t>
      </w:r>
    </w:p>
    <w:p w:rsidR="009307AE" w:rsidRPr="009307AE" w:rsidRDefault="009307AE" w:rsidP="008D4D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9307AE" w:rsidRPr="009307AE" w:rsidSect="0032327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D5" w:rsidRDefault="009A64D5" w:rsidP="00323278">
      <w:r>
        <w:separator/>
      </w:r>
    </w:p>
  </w:endnote>
  <w:endnote w:type="continuationSeparator" w:id="0">
    <w:p w:rsidR="009A64D5" w:rsidRDefault="009A64D5" w:rsidP="0032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D5" w:rsidRDefault="009A64D5" w:rsidP="00323278">
      <w:r>
        <w:separator/>
      </w:r>
    </w:p>
  </w:footnote>
  <w:footnote w:type="continuationSeparator" w:id="0">
    <w:p w:rsidR="009A64D5" w:rsidRDefault="009A64D5" w:rsidP="0032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5" w:rsidRDefault="009A64D5" w:rsidP="00323278">
    <w:pPr>
      <w:pStyle w:val="Cabealho"/>
      <w:jc w:val="center"/>
    </w:pPr>
    <w:r>
      <w:object w:dxaOrig="8581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4.25pt;height:55.5pt" o:ole="">
          <v:imagedata r:id="rId1" o:title=""/>
        </v:shape>
        <o:OLEObject Type="Embed" ProgID="CorelDRAW.Graphic.13" ShapeID="_x0000_i1025" DrawAspect="Content" ObjectID="_1673252541" r:id="rId2"/>
      </w:object>
    </w:r>
  </w:p>
  <w:p w:rsidR="009A64D5" w:rsidRDefault="009A64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FF"/>
    <w:multiLevelType w:val="hybridMultilevel"/>
    <w:tmpl w:val="990CC598"/>
    <w:lvl w:ilvl="0" w:tplc="CB2623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60EB9"/>
    <w:multiLevelType w:val="hybridMultilevel"/>
    <w:tmpl w:val="5CE4190E"/>
    <w:lvl w:ilvl="0" w:tplc="6DAE49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95B53"/>
    <w:multiLevelType w:val="hybridMultilevel"/>
    <w:tmpl w:val="8C3A2606"/>
    <w:lvl w:ilvl="0" w:tplc="2E107D9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11507"/>
    <w:multiLevelType w:val="hybridMultilevel"/>
    <w:tmpl w:val="D9541D7A"/>
    <w:lvl w:ilvl="0" w:tplc="C1C683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4730EB"/>
    <w:multiLevelType w:val="hybridMultilevel"/>
    <w:tmpl w:val="B9521EE8"/>
    <w:lvl w:ilvl="0" w:tplc="671AA6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676546"/>
    <w:multiLevelType w:val="hybridMultilevel"/>
    <w:tmpl w:val="C5B8CBF8"/>
    <w:lvl w:ilvl="0" w:tplc="78D05E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78"/>
    <w:rsid w:val="0000192C"/>
    <w:rsid w:val="000673D7"/>
    <w:rsid w:val="00083A31"/>
    <w:rsid w:val="00094307"/>
    <w:rsid w:val="00096A84"/>
    <w:rsid w:val="00134823"/>
    <w:rsid w:val="00134B4F"/>
    <w:rsid w:val="001B0335"/>
    <w:rsid w:val="001E2039"/>
    <w:rsid w:val="001E56B6"/>
    <w:rsid w:val="001F29B8"/>
    <w:rsid w:val="002008DB"/>
    <w:rsid w:val="00213977"/>
    <w:rsid w:val="0024147C"/>
    <w:rsid w:val="002531BC"/>
    <w:rsid w:val="00260244"/>
    <w:rsid w:val="002704EA"/>
    <w:rsid w:val="00281DFB"/>
    <w:rsid w:val="002A7BEF"/>
    <w:rsid w:val="002C340C"/>
    <w:rsid w:val="002C4009"/>
    <w:rsid w:val="002C53F4"/>
    <w:rsid w:val="002E5F12"/>
    <w:rsid w:val="0030109D"/>
    <w:rsid w:val="00315DE6"/>
    <w:rsid w:val="00323278"/>
    <w:rsid w:val="0034320D"/>
    <w:rsid w:val="003B2E58"/>
    <w:rsid w:val="003F16A9"/>
    <w:rsid w:val="00414533"/>
    <w:rsid w:val="004304B2"/>
    <w:rsid w:val="00437013"/>
    <w:rsid w:val="004421CD"/>
    <w:rsid w:val="004517AE"/>
    <w:rsid w:val="00464C15"/>
    <w:rsid w:val="00474FF5"/>
    <w:rsid w:val="00492510"/>
    <w:rsid w:val="0057115B"/>
    <w:rsid w:val="00573595"/>
    <w:rsid w:val="005C03B4"/>
    <w:rsid w:val="005D13B1"/>
    <w:rsid w:val="005D412D"/>
    <w:rsid w:val="005F205E"/>
    <w:rsid w:val="005F63D2"/>
    <w:rsid w:val="006226B2"/>
    <w:rsid w:val="00670568"/>
    <w:rsid w:val="00674E0A"/>
    <w:rsid w:val="006B42EB"/>
    <w:rsid w:val="006B4302"/>
    <w:rsid w:val="007062CF"/>
    <w:rsid w:val="007131DA"/>
    <w:rsid w:val="00716E93"/>
    <w:rsid w:val="00730137"/>
    <w:rsid w:val="007712DF"/>
    <w:rsid w:val="007934BF"/>
    <w:rsid w:val="007E56AE"/>
    <w:rsid w:val="0081590D"/>
    <w:rsid w:val="00816CA0"/>
    <w:rsid w:val="008549C4"/>
    <w:rsid w:val="008B17C5"/>
    <w:rsid w:val="008D4DCC"/>
    <w:rsid w:val="008E6ADB"/>
    <w:rsid w:val="009307AE"/>
    <w:rsid w:val="009633C1"/>
    <w:rsid w:val="00970D19"/>
    <w:rsid w:val="009915C2"/>
    <w:rsid w:val="009A64D5"/>
    <w:rsid w:val="009B0C0B"/>
    <w:rsid w:val="009D1E9F"/>
    <w:rsid w:val="009D5759"/>
    <w:rsid w:val="00A91468"/>
    <w:rsid w:val="00AA696C"/>
    <w:rsid w:val="00B030E6"/>
    <w:rsid w:val="00B54CB3"/>
    <w:rsid w:val="00B64315"/>
    <w:rsid w:val="00B802B8"/>
    <w:rsid w:val="00B92077"/>
    <w:rsid w:val="00BA2675"/>
    <w:rsid w:val="00BC5469"/>
    <w:rsid w:val="00C534AF"/>
    <w:rsid w:val="00C56682"/>
    <w:rsid w:val="00C80CA7"/>
    <w:rsid w:val="00CB75AF"/>
    <w:rsid w:val="00CC2141"/>
    <w:rsid w:val="00CD4251"/>
    <w:rsid w:val="00D0648C"/>
    <w:rsid w:val="00D1379A"/>
    <w:rsid w:val="00D279B4"/>
    <w:rsid w:val="00D75DF1"/>
    <w:rsid w:val="00D916B8"/>
    <w:rsid w:val="00DC058C"/>
    <w:rsid w:val="00E00AA1"/>
    <w:rsid w:val="00E408F2"/>
    <w:rsid w:val="00EC1E0A"/>
    <w:rsid w:val="00ED2F09"/>
    <w:rsid w:val="00EE470F"/>
    <w:rsid w:val="00EE7206"/>
    <w:rsid w:val="00EF3DBC"/>
    <w:rsid w:val="00F52D8D"/>
    <w:rsid w:val="00F73F4B"/>
    <w:rsid w:val="00F84605"/>
    <w:rsid w:val="00F96698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78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2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2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7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226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B0335"/>
    <w:pPr>
      <w:ind w:left="720"/>
      <w:contextualSpacing/>
    </w:pPr>
  </w:style>
  <w:style w:type="table" w:styleId="Tabelacomgrade">
    <w:name w:val="Table Grid"/>
    <w:basedOn w:val="Tabelanormal"/>
    <w:uiPriority w:val="59"/>
    <w:rsid w:val="005D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4E0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78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2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2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7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226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B0335"/>
    <w:pPr>
      <w:ind w:left="720"/>
      <w:contextualSpacing/>
    </w:pPr>
  </w:style>
  <w:style w:type="table" w:styleId="Tabelacomgrade">
    <w:name w:val="Table Grid"/>
    <w:basedOn w:val="Tabelanormal"/>
    <w:uiPriority w:val="59"/>
    <w:rsid w:val="005D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4E0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deropoli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5F7C-7F5F-4C5A-8A92-A448A793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Roberto</cp:lastModifiedBy>
  <cp:revision>5</cp:revision>
  <cp:lastPrinted>2021-01-19T12:44:00Z</cp:lastPrinted>
  <dcterms:created xsi:type="dcterms:W3CDTF">2021-01-19T19:44:00Z</dcterms:created>
  <dcterms:modified xsi:type="dcterms:W3CDTF">2021-01-27T14:36:00Z</dcterms:modified>
</cp:coreProperties>
</file>